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6" w:type="dxa"/>
        <w:tblCellMar>
          <w:left w:w="0" w:type="dxa"/>
          <w:right w:w="0" w:type="dxa"/>
        </w:tblCellMar>
        <w:tblLook w:val="0000" w:firstRow="0" w:lastRow="0" w:firstColumn="0" w:lastColumn="0" w:noHBand="0" w:noVBand="0"/>
      </w:tblPr>
      <w:tblGrid>
        <w:gridCol w:w="5217"/>
        <w:gridCol w:w="526"/>
        <w:gridCol w:w="3783"/>
      </w:tblGrid>
      <w:tr w:rsidR="00E85637">
        <w:trPr>
          <w:cantSplit/>
          <w:trHeight w:val="567"/>
        </w:trPr>
        <w:tc>
          <w:tcPr>
            <w:tcW w:w="5216" w:type="dxa"/>
            <w:vMerge w:val="restart"/>
          </w:tcPr>
          <w:p w:rsidR="00D61F40" w:rsidRDefault="00B7608B" w:rsidP="00D61F40">
            <w:pPr>
              <w:framePr w:w="9582" w:h="2155" w:wrap="notBeside" w:vAnchor="page" w:hAnchor="page" w:x="1702" w:y="3063"/>
              <w:rPr>
                <w:noProof/>
              </w:rPr>
            </w:pPr>
            <w:r>
              <w:fldChar w:fldCharType="begin">
                <w:ffData>
                  <w:name w:val="Text2"/>
                  <w:enabled/>
                  <w:calcOnExit w:val="0"/>
                  <w:helpText w:type="text" w:val="Sisestage siia üks või mitu adressaati. &#10;&#10;Näiteks:  &#10;Hr Jüri Mägi&#10;Pikk 22&#10;23456 Kuressaare&#10;&#10;Seejärel liikuge Tab klahviga järgmisele väljale."/>
                  <w:statusText w:type="text" w:val="Sisestage siia üks või mitu adressaati (vt F1)"/>
                  <w:textInput/>
                </w:ffData>
              </w:fldChar>
            </w:r>
            <w:bookmarkStart w:id="0" w:name="Text2"/>
            <w:r>
              <w:instrText xml:space="preserve"> FORMTEXT </w:instrText>
            </w:r>
            <w:r>
              <w:fldChar w:fldCharType="separate"/>
            </w:r>
            <w:r w:rsidR="005A6684">
              <w:rPr>
                <w:noProof/>
              </w:rPr>
              <w:t>Kaire Jakobson</w:t>
            </w:r>
          </w:p>
          <w:p w:rsidR="00E85637" w:rsidRDefault="00D61F40" w:rsidP="005A6684">
            <w:pPr>
              <w:framePr w:w="9582" w:h="2155" w:wrap="notBeside" w:vAnchor="page" w:hAnchor="page" w:x="1702" w:y="3063"/>
            </w:pPr>
            <w:r>
              <w:rPr>
                <w:noProof/>
              </w:rPr>
              <w:t xml:space="preserve">MTÜ </w:t>
            </w:r>
            <w:r w:rsidR="005A6684">
              <w:rPr>
                <w:noProof/>
              </w:rPr>
              <w:t>Sütiste Metsa Selts</w:t>
            </w:r>
            <w:r w:rsidR="00B7608B">
              <w:fldChar w:fldCharType="end"/>
            </w:r>
            <w:bookmarkEnd w:id="0"/>
          </w:p>
        </w:tc>
        <w:tc>
          <w:tcPr>
            <w:tcW w:w="510" w:type="dxa"/>
            <w:noWrap/>
          </w:tcPr>
          <w:p w:rsidR="00E85637" w:rsidRDefault="00A9445B">
            <w:pPr>
              <w:framePr w:w="9582" w:h="2155" w:wrap="notBeside" w:vAnchor="page" w:hAnchor="page" w:x="1702" w:y="3063"/>
            </w:pPr>
            <w:r>
              <w:fldChar w:fldCharType="begin">
                <w:ffData>
                  <w:name w:val=""/>
                  <w:enabled/>
                  <w:calcOnExit w:val="0"/>
                  <w:statusText w:type="text" w:val="Kui viidet ei ole, võib välja Delete-klahviga kustutada."/>
                  <w:textInput>
                    <w:default w:val="Teie"/>
                  </w:textInput>
                </w:ffData>
              </w:fldChar>
            </w:r>
            <w:r>
              <w:instrText xml:space="preserve"> FORMTEXT </w:instrText>
            </w:r>
            <w:r>
              <w:fldChar w:fldCharType="separate"/>
            </w:r>
            <w:r>
              <w:rPr>
                <w:noProof/>
              </w:rPr>
              <w:t>Teie</w:t>
            </w:r>
            <w:r>
              <w:fldChar w:fldCharType="end"/>
            </w:r>
          </w:p>
        </w:tc>
        <w:tc>
          <w:tcPr>
            <w:tcW w:w="3799" w:type="dxa"/>
            <w:tcMar>
              <w:left w:w="85" w:type="dxa"/>
            </w:tcMar>
          </w:tcPr>
          <w:p w:rsidR="00E85637" w:rsidRDefault="00B7608B" w:rsidP="005A6684">
            <w:pPr>
              <w:framePr w:w="9582" w:h="2155" w:wrap="notBeside" w:vAnchor="page" w:hAnchor="page" w:x="1702" w:y="3063"/>
            </w:pPr>
            <w:r>
              <w:fldChar w:fldCharType="begin">
                <w:ffData>
                  <w:name w:val="Text1"/>
                  <w:enabled/>
                  <w:calcOnExit w:val="0"/>
                  <w:helpText w:type="text" w:val="Sisestage siia saabunud kirja kuupäev.&#10;&#10;Näiteks: 01.05.2014 &#10;&#10;Seejärel liikuge Tab klahviga järgmisele väljale."/>
                  <w:statusText w:type="text" w:val="Sisestage siia saabunud kirja kuupäev (vt F1)"/>
                  <w:textInput>
                    <w:maxLength w:val="40"/>
                  </w:textInput>
                </w:ffData>
              </w:fldChar>
            </w:r>
            <w:bookmarkStart w:id="1" w:name="Text1"/>
            <w:r>
              <w:instrText xml:space="preserve"> FORMTEXT </w:instrText>
            </w:r>
            <w:r>
              <w:fldChar w:fldCharType="separate"/>
            </w:r>
            <w:r w:rsidR="005A6684">
              <w:t>19.05.2023</w:t>
            </w:r>
            <w:r>
              <w:fldChar w:fldCharType="end"/>
            </w:r>
            <w:bookmarkEnd w:id="1"/>
            <w:r w:rsidR="00356C40">
              <w:t xml:space="preserve"> nr </w:t>
            </w:r>
            <w:r>
              <w:fldChar w:fldCharType="begin">
                <w:ffData>
                  <w:name w:val="Text50"/>
                  <w:enabled/>
                  <w:calcOnExit w:val="0"/>
                  <w:helpText w:type="text" w:val="Sisestage siia saabunud kirja viit.&#10;&#10;Näiteks: 2-1/312&#10;&#10;Seejärel liikuge Tab klahviga järgmisele väljale."/>
                  <w:statusText w:type="text" w:val="Sisestage siia saabunud kirja viit (vt F1)"/>
                  <w:textInput/>
                </w:ffData>
              </w:fldChar>
            </w:r>
            <w:bookmarkStart w:id="2" w:name="Text50"/>
            <w:r>
              <w:instrText xml:space="preserve"> FORMTEXT </w:instrText>
            </w:r>
            <w:r>
              <w:fldChar w:fldCharType="separate"/>
            </w:r>
            <w:r w:rsidR="005A6684" w:rsidRPr="005A6684">
              <w:rPr>
                <w:noProof/>
              </w:rPr>
              <w:t>9-1/2023/3306</w:t>
            </w:r>
            <w:r>
              <w:fldChar w:fldCharType="end"/>
            </w:r>
            <w:bookmarkEnd w:id="2"/>
          </w:p>
        </w:tc>
      </w:tr>
      <w:tr w:rsidR="00E85637">
        <w:trPr>
          <w:cantSplit/>
          <w:trHeight w:val="743"/>
        </w:trPr>
        <w:tc>
          <w:tcPr>
            <w:tcW w:w="5216" w:type="dxa"/>
            <w:vMerge/>
          </w:tcPr>
          <w:p w:rsidR="00E85637" w:rsidRDefault="00E85637">
            <w:pPr>
              <w:framePr w:w="9582" w:h="2155" w:wrap="notBeside" w:vAnchor="page" w:hAnchor="page" w:x="1702" w:y="3063"/>
            </w:pPr>
          </w:p>
        </w:tc>
        <w:tc>
          <w:tcPr>
            <w:tcW w:w="510" w:type="dxa"/>
            <w:noWrap/>
          </w:tcPr>
          <w:p w:rsidR="00E85637" w:rsidRDefault="00A9445B">
            <w:pPr>
              <w:framePr w:w="9582" w:h="2155" w:wrap="notBeside" w:vAnchor="page" w:hAnchor="page" w:x="1702" w:y="3063"/>
            </w:pPr>
            <w:r>
              <w:fldChar w:fldCharType="begin">
                <w:ffData>
                  <w:name w:val=""/>
                  <w:enabled/>
                  <w:calcOnExit w:val="0"/>
                  <w:statusText w:type="text" w:val="Kui viidet ei ole, võib välja Delete-klahviga kustutada."/>
                  <w:textInput>
                    <w:default w:val="Meie"/>
                  </w:textInput>
                </w:ffData>
              </w:fldChar>
            </w:r>
            <w:r>
              <w:instrText xml:space="preserve"> FORMTEXT </w:instrText>
            </w:r>
            <w:r>
              <w:fldChar w:fldCharType="separate"/>
            </w:r>
            <w:r>
              <w:rPr>
                <w:noProof/>
              </w:rPr>
              <w:t>Meie</w:t>
            </w:r>
            <w:r>
              <w:fldChar w:fldCharType="end"/>
            </w:r>
          </w:p>
        </w:tc>
        <w:tc>
          <w:tcPr>
            <w:tcW w:w="3799" w:type="dxa"/>
            <w:tcMar>
              <w:left w:w="85" w:type="dxa"/>
            </w:tcMar>
          </w:tcPr>
          <w:p w:rsidR="00E85637" w:rsidRDefault="00B7608B" w:rsidP="005A6684">
            <w:pPr>
              <w:framePr w:w="9582" w:h="2155" w:wrap="notBeside" w:vAnchor="page" w:hAnchor="page" w:x="1702" w:y="3063"/>
            </w:pPr>
            <w:r>
              <w:fldChar w:fldCharType="begin">
                <w:ffData>
                  <w:name w:val=""/>
                  <w:enabled/>
                  <w:calcOnExit w:val="0"/>
                  <w:helpText w:type="text" w:val="Sisestage siia väljamineva kirja kuupäev.&#10;&#10;Näiteks:&#10;01.05.2014&#10;(digitaalallkirja kuupäev)&#10;&#10;Seejärel liikuge Tab klahviga järgmisele väljale."/>
                  <w:statusText w:type="text" w:val="Siia sisestage väljamineva kirja kuupäev (vt F1)"/>
                  <w:textInput/>
                </w:ffData>
              </w:fldChar>
            </w:r>
            <w:r>
              <w:instrText xml:space="preserve"> FORMTEXT </w:instrText>
            </w:r>
            <w:r>
              <w:fldChar w:fldCharType="separate"/>
            </w:r>
            <w:r w:rsidR="005A6684">
              <w:t>12.06.2023</w:t>
            </w:r>
            <w:r>
              <w:fldChar w:fldCharType="end"/>
            </w:r>
            <w:r w:rsidR="00356C40">
              <w:t xml:space="preserve"> nr </w:t>
            </w:r>
            <w:r w:rsidR="007F6372">
              <w:fldChar w:fldCharType="begin">
                <w:ffData>
                  <w:name w:val="Text50"/>
                  <w:enabled/>
                  <w:calcOnExit w:val="0"/>
                  <w:helpText w:type="text" w:val="Sisestage siia saabunud kirja viit.&#10;&#10;Näiteks: 2-1/312&#10;&#10;Seejärel liikuge Tab klahviga järgmisele väljale."/>
                  <w:statusText w:type="text" w:val="Sisestage siia saabunud kirja viit (vt F1)"/>
                  <w:textInput/>
                </w:ffData>
              </w:fldChar>
            </w:r>
            <w:r w:rsidR="007F6372">
              <w:instrText xml:space="preserve"> FORMTEXT </w:instrText>
            </w:r>
            <w:r w:rsidR="007F6372">
              <w:fldChar w:fldCharType="separate"/>
            </w:r>
            <w:r w:rsidR="007F6372" w:rsidRPr="005A6684">
              <w:rPr>
                <w:noProof/>
              </w:rPr>
              <w:t>9-1/2023/3306</w:t>
            </w:r>
            <w:r w:rsidR="007F6372">
              <w:fldChar w:fldCharType="end"/>
            </w:r>
            <w:bookmarkStart w:id="3" w:name="_GoBack"/>
            <w:bookmarkEnd w:id="3"/>
          </w:p>
        </w:tc>
      </w:tr>
      <w:tr w:rsidR="00E85637">
        <w:trPr>
          <w:cantSplit/>
          <w:trHeight w:hRule="exact" w:val="23"/>
        </w:trPr>
        <w:tc>
          <w:tcPr>
            <w:tcW w:w="5216" w:type="dxa"/>
          </w:tcPr>
          <w:p w:rsidR="00E85637" w:rsidRDefault="00A9445B">
            <w:pPr>
              <w:framePr w:w="9582" w:h="2155" w:wrap="notBeside" w:vAnchor="page" w:hAnchor="page" w:x="1702" w:y="3063"/>
            </w:pPr>
            <w:r>
              <w:t>XXXXXXXXXXXXXXXXXXXXXXXXXXXXX</w:t>
            </w:r>
            <w:r>
              <w:rPr>
                <w:sz w:val="18"/>
              </w:rPr>
              <w:t>X</w:t>
            </w:r>
          </w:p>
        </w:tc>
        <w:tc>
          <w:tcPr>
            <w:tcW w:w="510" w:type="dxa"/>
            <w:noWrap/>
          </w:tcPr>
          <w:p w:rsidR="00E85637" w:rsidRDefault="00A9445B">
            <w:pPr>
              <w:framePr w:w="9582" w:h="2155" w:wrap="notBeside" w:vAnchor="page" w:hAnchor="page" w:x="1702" w:y="3063"/>
            </w:pPr>
            <w:r>
              <w:t>XX</w:t>
            </w:r>
            <w:r>
              <w:rPr>
                <w:sz w:val="22"/>
              </w:rPr>
              <w:t>X</w:t>
            </w:r>
          </w:p>
        </w:tc>
        <w:tc>
          <w:tcPr>
            <w:tcW w:w="3799" w:type="dxa"/>
          </w:tcPr>
          <w:p w:rsidR="00E85637" w:rsidRDefault="00E85637">
            <w:pPr>
              <w:framePr w:w="9582" w:h="2155" w:wrap="notBeside" w:vAnchor="page" w:hAnchor="page" w:x="1702" w:y="3063"/>
            </w:pPr>
          </w:p>
        </w:tc>
      </w:tr>
    </w:tbl>
    <w:p w:rsidR="00E85637" w:rsidRDefault="00E85637">
      <w:pPr>
        <w:framePr w:w="9582" w:h="2155" w:wrap="notBeside" w:vAnchor="page" w:hAnchor="page" w:x="1702" w:y="3063"/>
        <w:rPr>
          <w:sz w:val="12"/>
        </w:rPr>
      </w:pPr>
    </w:p>
    <w:p w:rsidR="00E85637" w:rsidRDefault="00E85637">
      <w:pPr>
        <w:rPr>
          <w:spacing w:val="0"/>
          <w:position w:val="0"/>
          <w:sz w:val="20"/>
        </w:rPr>
      </w:pPr>
    </w:p>
    <w:p w:rsidR="00E85637" w:rsidRDefault="003A08B0">
      <w:pPr>
        <w:framePr w:w="9639" w:h="851" w:wrap="around" w:vAnchor="page" w:hAnchor="page" w:x="1702" w:y="625"/>
        <w:rPr>
          <w:spacing w:val="0"/>
          <w:position w:val="0"/>
        </w:rPr>
      </w:pPr>
      <w:r>
        <w:rPr>
          <w:noProof/>
          <w:spacing w:val="0"/>
          <w:position w:val="0"/>
          <w:lang w:eastAsia="et-EE"/>
        </w:rPr>
        <w:drawing>
          <wp:inline distT="0" distB="0" distL="0" distR="0" wp14:anchorId="05FFEBEE" wp14:editId="460AC734">
            <wp:extent cx="6040543" cy="64071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K_peakontor_ee.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0543" cy="640715"/>
                    </a:xfrm>
                    <a:prstGeom prst="rect">
                      <a:avLst/>
                    </a:prstGeom>
                  </pic:spPr>
                </pic:pic>
              </a:graphicData>
            </a:graphic>
          </wp:inline>
        </w:drawing>
      </w:r>
    </w:p>
    <w:p w:rsidR="00E85637" w:rsidRDefault="00B7608B">
      <w:pPr>
        <w:pStyle w:val="Heading1"/>
      </w:pPr>
      <w:r>
        <w:fldChar w:fldCharType="begin">
          <w:ffData>
            <w:name w:val="Text7"/>
            <w:enabled/>
            <w:calcOnExit w:val="0"/>
            <w:helpText w:type="text" w:val="Sisestage siia pealkiri.&#10;&#10;Näiteks: Järelepärimine&#10;&#10;Seejärel liikuge Tab klahviga järgmisele väljale."/>
            <w:statusText w:type="text" w:val="Sisestage siia pealkiri (vt F1)"/>
            <w:textInput>
              <w:format w:val="First capital"/>
            </w:textInput>
          </w:ffData>
        </w:fldChar>
      </w:r>
      <w:bookmarkStart w:id="4" w:name="Text7"/>
      <w:r>
        <w:instrText xml:space="preserve"> FORMTEXT </w:instrText>
      </w:r>
      <w:r>
        <w:fldChar w:fldCharType="separate"/>
      </w:r>
      <w:r w:rsidR="00D61F40">
        <w:t>Vastuskiri</w:t>
      </w:r>
      <w:r>
        <w:fldChar w:fldCharType="end"/>
      </w:r>
      <w:bookmarkEnd w:id="4"/>
    </w:p>
    <w:p w:rsidR="00E85637" w:rsidRDefault="00E85637"/>
    <w:p w:rsidR="00E85637" w:rsidRDefault="00E85637">
      <w:pPr>
        <w:rPr>
          <w:sz w:val="26"/>
        </w:rPr>
      </w:pPr>
    </w:p>
    <w:p w:rsidR="007B7275" w:rsidRDefault="007B7275" w:rsidP="007B7275">
      <w:pPr>
        <w:rPr>
          <w:spacing w:val="0"/>
          <w:position w:val="0"/>
        </w:rPr>
      </w:pPr>
      <w:r>
        <w:rPr>
          <w:spacing w:val="0"/>
          <w:position w:val="0"/>
        </w:rPr>
        <w:fldChar w:fldCharType="begin">
          <w:ffData>
            <w:name w:val=""/>
            <w:enabled/>
            <w:calcOnExit w:val="0"/>
            <w:helpText w:type="text" w:val="Kirjutage siia pöördumise esimene sõna.&#10;&#10;Näiteks:   Austatud&#10;&#10;Seejärel liikuge Tab klahviga järgmisele väljale."/>
            <w:statusText w:type="text" w:val="Kirjutage siia pöördumise esimene sõna (vt F1)."/>
            <w:textInput>
              <w:default w:val="Austatud"/>
              <w:maxLength w:val="17"/>
              <w:format w:val="First capital"/>
            </w:textInput>
          </w:ffData>
        </w:fldChar>
      </w:r>
      <w:r>
        <w:rPr>
          <w:spacing w:val="0"/>
          <w:position w:val="0"/>
        </w:rPr>
        <w:instrText xml:space="preserve"> FORMTEXT </w:instrText>
      </w:r>
      <w:r>
        <w:rPr>
          <w:spacing w:val="0"/>
          <w:position w:val="0"/>
        </w:rPr>
      </w:r>
      <w:r>
        <w:rPr>
          <w:spacing w:val="0"/>
          <w:position w:val="0"/>
        </w:rPr>
        <w:fldChar w:fldCharType="separate"/>
      </w:r>
      <w:r>
        <w:rPr>
          <w:noProof/>
          <w:spacing w:val="0"/>
          <w:position w:val="0"/>
        </w:rPr>
        <w:t>Austatud</w:t>
      </w:r>
      <w:r>
        <w:rPr>
          <w:spacing w:val="0"/>
          <w:position w:val="0"/>
        </w:rPr>
        <w:fldChar w:fldCharType="end"/>
      </w:r>
      <w:r w:rsidR="005A6684">
        <w:rPr>
          <w:spacing w:val="0"/>
          <w:position w:val="0"/>
        </w:rPr>
        <w:t xml:space="preserve"> Kaire Jakobson</w:t>
      </w:r>
    </w:p>
    <w:p w:rsidR="00E85637" w:rsidRDefault="00E85637"/>
    <w:p w:rsidR="00E85637" w:rsidRDefault="00E85637">
      <w:pPr>
        <w:rPr>
          <w:sz w:val="18"/>
        </w:rPr>
      </w:pPr>
    </w:p>
    <w:p w:rsidR="00E85637" w:rsidRDefault="00E85637">
      <w:pPr>
        <w:sectPr w:rsidR="00E85637">
          <w:headerReference w:type="default" r:id="rId9"/>
          <w:footerReference w:type="default" r:id="rId10"/>
          <w:headerReference w:type="first" r:id="rId11"/>
          <w:pgSz w:w="11906" w:h="16838" w:code="9"/>
          <w:pgMar w:top="3062" w:right="680" w:bottom="737" w:left="1701" w:header="454" w:footer="567" w:gutter="0"/>
          <w:cols w:space="708"/>
          <w:titlePg/>
        </w:sectPr>
      </w:pPr>
    </w:p>
    <w:p w:rsidR="005A6684" w:rsidRDefault="00D61F40" w:rsidP="005A6684">
      <w:r>
        <w:t xml:space="preserve">Käesolevaga saadan Teile </w:t>
      </w:r>
      <w:r w:rsidR="005A6684">
        <w:t xml:space="preserve">vastused Selgitusnõudele nr 11. </w:t>
      </w:r>
    </w:p>
    <w:p w:rsidR="005A6684" w:rsidRDefault="005A6684" w:rsidP="005A6684">
      <w:pPr>
        <w:pStyle w:val="ListParagraph"/>
        <w:numPr>
          <w:ilvl w:val="0"/>
          <w:numId w:val="3"/>
        </w:numPr>
      </w:pPr>
      <w:r>
        <w:t xml:space="preserve">Küsimus on eksitav selle osas, et </w:t>
      </w:r>
      <w:proofErr w:type="spellStart"/>
      <w:r>
        <w:t>AS-le</w:t>
      </w:r>
      <w:proofErr w:type="spellEnd"/>
      <w:r>
        <w:t xml:space="preserve"> </w:t>
      </w:r>
      <w:proofErr w:type="spellStart"/>
      <w:r>
        <w:t>Terrat</w:t>
      </w:r>
      <w:proofErr w:type="spellEnd"/>
      <w:r>
        <w:t xml:space="preserve"> on välja makstud EUR 275 500,00. Leping lõpetati  ennetähtaegselt 7.11.2022 ning tööd jäid teostamata, seetõttu </w:t>
      </w:r>
      <w:proofErr w:type="spellStart"/>
      <w:r>
        <w:t>AS-le</w:t>
      </w:r>
      <w:proofErr w:type="spellEnd"/>
      <w:r>
        <w:t xml:space="preserve"> </w:t>
      </w:r>
      <w:proofErr w:type="spellStart"/>
      <w:r>
        <w:t>Terrat</w:t>
      </w:r>
      <w:proofErr w:type="spellEnd"/>
      <w:r>
        <w:t xml:space="preserve"> eelmainitud</w:t>
      </w:r>
      <w:r>
        <w:t xml:space="preserve"> raha ei makstud. </w:t>
      </w:r>
    </w:p>
    <w:p w:rsidR="005A6684" w:rsidRDefault="005A6684" w:rsidP="005A6684">
      <w:pPr>
        <w:pStyle w:val="ListParagraph"/>
        <w:numPr>
          <w:ilvl w:val="0"/>
          <w:numId w:val="3"/>
        </w:numPr>
      </w:pPr>
      <w:r>
        <w:t xml:space="preserve">Nimekiri töödest, mille AS </w:t>
      </w:r>
      <w:proofErr w:type="spellStart"/>
      <w:r>
        <w:t>Terrat</w:t>
      </w:r>
      <w:proofErr w:type="spellEnd"/>
      <w:r>
        <w:t xml:space="preserve"> pidi teostama, on avalikustatud riigihangete registris (sisaldub hanke alusdokumentide kogumis) riigihanke 247246 juures. Juba avalikustatud ning eriti veel väga mahukat infot ei pea me asjakohaseks täiendavalt saata. Nimekiri töödest, mida AS </w:t>
      </w:r>
      <w:proofErr w:type="spellStart"/>
      <w:r>
        <w:t>Terrat</w:t>
      </w:r>
      <w:proofErr w:type="spellEnd"/>
      <w:r>
        <w:t xml:space="preserve"> teostas, puudub, sest leping lõpetati ennetähtaegselt 7.11.2022 ning tööd jäid teostamata. </w:t>
      </w:r>
    </w:p>
    <w:p w:rsidR="005A6684" w:rsidRDefault="005A6684" w:rsidP="005A6684">
      <w:pPr>
        <w:pStyle w:val="ListParagraph"/>
        <w:numPr>
          <w:ilvl w:val="0"/>
          <w:numId w:val="3"/>
        </w:numPr>
      </w:pPr>
      <w:r>
        <w:t xml:space="preserve"> </w:t>
      </w:r>
      <w:proofErr w:type="spellStart"/>
      <w:r>
        <w:t>Hankijal</w:t>
      </w:r>
      <w:proofErr w:type="spellEnd"/>
      <w:r>
        <w:t xml:space="preserve"> puudub teave selgitamaks, millisel viisil või põhjusel on võimalik olnud küsimusele lisatud ekraanitõmmisel kujutatud info “Hange kuulub direktiivi 2009/33/EÜ reguleerimisalasse (puhtad sõidukid)”, tegelik ja sisuline seostamine riigihankega 247246. Samas nähtub juba ka lisatud ekraanitõmmiselt, et kõnealuse info  juures siiski ei ole konkreetse hankega 247246 seostavat kinnitavat märkust „JAH“ vms. Samas tuleb loomulikult möönda, et puudub ka eitav vastus, nt „EI OLE“, nagu on selgelt nähtav keskkonnahoidlike, sotsiaalsete ja innovaatiliste aspektide puhul. </w:t>
      </w:r>
      <w:proofErr w:type="spellStart"/>
      <w:r>
        <w:t>Hankija</w:t>
      </w:r>
      <w:proofErr w:type="spellEnd"/>
      <w:r>
        <w:t xml:space="preserve"> võib hiljutise riikliku riigihangete registris toimunud versiooniuuenduse valguses vaid oletada, et selle versiooniuuendusega seoses on riiklikku riigihangete registrisse lisandunud n.</w:t>
      </w:r>
      <w:r w:rsidR="007F6372">
        <w:t xml:space="preserve"> </w:t>
      </w:r>
      <w:r>
        <w:t>ö</w:t>
      </w:r>
      <w:r w:rsidR="007F6372">
        <w:t>.</w:t>
      </w:r>
      <w:r>
        <w:t xml:space="preserve"> universaalseid välju ka varem läbiviidud ja teostatud hangete juurde, mis ei pruugi omada seost konkreetse hankega. Seejuures on huvitatud isikutel siiski võimalik hanke avalikustatud alusdokumentidest veenduda, et Teie poolt küsimuses viidatud seos puhaste sõidukitega selles hankes tegelikkuses puudub. Riikliku riigihangete registri kasutamise tehniliste küsimuste osas soovitame pöörduda riikliku riigihangete registri tehnilise toe poole.</w:t>
      </w:r>
    </w:p>
    <w:p w:rsidR="005A6684" w:rsidRDefault="005A6684" w:rsidP="007F6372">
      <w:pPr>
        <w:pStyle w:val="ListParagraph"/>
        <w:numPr>
          <w:ilvl w:val="0"/>
          <w:numId w:val="3"/>
        </w:numPr>
      </w:pPr>
      <w:r>
        <w:t xml:space="preserve"> Loomulikult pööratakse asjakohast tähelepanu keskkonna kaitsmisele ja hoidmisele nii maastikukaitsealal kui ka Natura2000 alal. Teie küsimuses ja lisatud ekraanitõmmisel toodud märge “ei ole” keskkonnahoidlike aspektide kohta ilmestab antud kontekstis asjaolu, et riigihangete elektroonilise menetluse käigus riiklikus riigihangete registris esitatava informatsiooni kujundus on vähemalt teatud osades võrdlemisi lakooniline ja kompaktne ning ei võimalda pahatihti kohe esmapilgul aduda kõike asjakohast õiges valguses. Vajutades riiklikus riigihangete registris Teie poolt küsimusele lisatud </w:t>
      </w:r>
      <w:r>
        <w:lastRenderedPageBreak/>
        <w:t>ekraanitõmmisel keskkonnahoidlike aspektide juures nähtavale sinise sõõri sees asuvale küsimärgi kujutisele avaneb siiski täiendav infoaken, mis selgitab keskkonnahoidlike aspektidega seonduvat ka Teie küsimuse kontekstis. Hanked, milles peavad olema  sätestatud keskkonnahoidlikud  tingimused, tulenevad kesk</w:t>
      </w:r>
      <w:r w:rsidR="007F6372">
        <w:t>k</w:t>
      </w:r>
      <w:r>
        <w:t>onnaministri määrusest ning juba määrusest nähtub omakorda, et vastavad kriteeriumid tuleb ette näha peamiselt IT seadmete, mööbli, puhastusvahendite, koopiapaberi jms hankimisel. Hankega 247246 sarnaste ehitustööde jaoks keskkonnahoidlikke aspekte keskkonnaministri määrusega kehtestatud ei ole, vastavad hankega seotud keskkonnahoiu meetmed on sätestatud muudes hanke alusdokumentides.</w:t>
      </w:r>
    </w:p>
    <w:p w:rsidR="005A6684" w:rsidRDefault="005A6684" w:rsidP="005A6684">
      <w:pPr>
        <w:sectPr w:rsidR="005A6684">
          <w:type w:val="continuous"/>
          <w:pgSz w:w="11906" w:h="16838" w:code="9"/>
          <w:pgMar w:top="907" w:right="680" w:bottom="737" w:left="1701" w:header="454" w:footer="567" w:gutter="0"/>
          <w:cols w:space="708"/>
          <w:formProt w:val="0"/>
          <w:titlePg/>
        </w:sectPr>
      </w:pPr>
    </w:p>
    <w:p w:rsidR="00E85637" w:rsidRDefault="00E85637"/>
    <w:p w:rsidR="00E85637" w:rsidRDefault="00E85637"/>
    <w:p w:rsidR="00E85637" w:rsidRDefault="00A9445B">
      <w:r>
        <w:fldChar w:fldCharType="begin">
          <w:ffData>
            <w:name w:val="Text33"/>
            <w:enabled/>
            <w:calcOnExit w:val="0"/>
            <w:helpText w:type="text" w:val="Siia kirjutage tervitusvormel.&#10;&#10;Näiteks: Lugupidamisega&#10;&#10;Seejärel liikuge Tab klahviga järgmisele väljale."/>
            <w:statusText w:type="text" w:val="Siia kirjutage tervitusvormel (vt F1)"/>
            <w:textInput>
              <w:default w:val="Lugupidamisega"/>
            </w:textInput>
          </w:ffData>
        </w:fldChar>
      </w:r>
      <w:r>
        <w:instrText xml:space="preserve"> FORMTEXT </w:instrText>
      </w:r>
      <w:r>
        <w:fldChar w:fldCharType="separate"/>
      </w:r>
      <w:r>
        <w:rPr>
          <w:noProof/>
        </w:rPr>
        <w:t>Lugupidamisega</w:t>
      </w:r>
      <w:r>
        <w:fldChar w:fldCharType="end"/>
      </w:r>
    </w:p>
    <w:p w:rsidR="00E85637" w:rsidRDefault="00E85637"/>
    <w:p w:rsidR="00E85637" w:rsidRDefault="00E85637">
      <w:pPr>
        <w:rPr>
          <w:sz w:val="14"/>
        </w:rPr>
      </w:pPr>
    </w:p>
    <w:p w:rsidR="00E85637" w:rsidRDefault="00E85637">
      <w:pPr>
        <w:rPr>
          <w:sz w:val="2"/>
        </w:rPr>
      </w:pPr>
    </w:p>
    <w:p w:rsidR="00E85637" w:rsidRDefault="00B7608B">
      <w:r>
        <w:fldChar w:fldCharType="begin">
          <w:ffData>
            <w:name w:val="Text30"/>
            <w:enabled/>
            <w:calcOnExit w:val="0"/>
            <w:helpText w:type="text" w:val="Sisestage siia allakirjutaja nimi.&#10;&#10;&#10;&#10;Seejärel liikuge Tab klahviga järgmisele väljale."/>
            <w:statusText w:type="text" w:val="Sisestage siia allakirjutaja nimi."/>
            <w:textInput/>
          </w:ffData>
        </w:fldChar>
      </w:r>
      <w:bookmarkStart w:id="5" w:name="Text30"/>
      <w:r>
        <w:instrText xml:space="preserve"> FORMTEXT </w:instrText>
      </w:r>
      <w:r>
        <w:fldChar w:fldCharType="separate"/>
      </w:r>
      <w:r w:rsidR="00D61F40">
        <w:rPr>
          <w:noProof/>
        </w:rPr>
        <w:t>Maarja Mirjam Rajasaar</w:t>
      </w:r>
      <w:r>
        <w:fldChar w:fldCharType="end"/>
      </w:r>
      <w:bookmarkEnd w:id="5"/>
    </w:p>
    <w:p w:rsidR="00E85637" w:rsidRDefault="00B7608B">
      <w:r>
        <w:fldChar w:fldCharType="begin">
          <w:ffData>
            <w:name w:val="Text32"/>
            <w:enabled/>
            <w:calcOnExit w:val="0"/>
            <w:helpText w:type="text" w:val="Sisestage siia allakirjutaja ametinimetus.&#10;&#10;&#10;&#10;Seejärel liikuge Tab klahviga järgmisele väljale."/>
            <w:statusText w:type="text" w:val="Sisestage siia allakirjutaja ametinimetus."/>
            <w:textInput/>
          </w:ffData>
        </w:fldChar>
      </w:r>
      <w:bookmarkStart w:id="6" w:name="Text32"/>
      <w:r>
        <w:instrText xml:space="preserve"> FORMTEXT </w:instrText>
      </w:r>
      <w:r>
        <w:fldChar w:fldCharType="separate"/>
      </w:r>
      <w:r w:rsidR="00D61F40">
        <w:rPr>
          <w:noProof/>
        </w:rPr>
        <w:t>külastusala juht</w:t>
      </w:r>
      <w:r>
        <w:fldChar w:fldCharType="end"/>
      </w:r>
      <w:bookmarkEnd w:id="6"/>
    </w:p>
    <w:p w:rsidR="00E85637" w:rsidRDefault="00E85637"/>
    <w:p w:rsidR="00E85637" w:rsidRDefault="00E85637"/>
    <w:p w:rsidR="00666639" w:rsidRDefault="00B7608B">
      <w:r>
        <w:fldChar w:fldCharType="begin">
          <w:ffData>
            <w:name w:val="Text29"/>
            <w:enabled/>
            <w:calcOnExit w:val="0"/>
            <w:helpText w:type="text" w:val="Sisestage siia koostaja telefon ja e-posti aadress.&#10;&#10;Näiteks: 612 3456 mari.kask@rmk.ee&#10;&#10;"/>
            <w:statusText w:type="text" w:val="Sisestage siia koostaja telefon ja e-posti aadress (vt F1)"/>
            <w:textInput/>
          </w:ffData>
        </w:fldChar>
      </w:r>
      <w:bookmarkStart w:id="7" w:name="Text29"/>
      <w:r>
        <w:instrText xml:space="preserve"> FORMTEXT </w:instrText>
      </w:r>
      <w:r>
        <w:fldChar w:fldCharType="separate"/>
      </w:r>
      <w:r w:rsidR="00D61F40">
        <w:t>tel: +372 5340 7513</w:t>
      </w:r>
    </w:p>
    <w:p w:rsidR="00356C40" w:rsidRDefault="00D61F40">
      <w:r>
        <w:t>e-post: maarjamirjam.rajasaar@rmk.ee</w:t>
      </w:r>
      <w:r w:rsidR="00B7608B">
        <w:fldChar w:fldCharType="end"/>
      </w:r>
      <w:bookmarkEnd w:id="7"/>
      <w:r w:rsidR="00A9445B">
        <w:t xml:space="preserve"> </w:t>
      </w:r>
    </w:p>
    <w:sectPr w:rsidR="00356C40">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FC0" w:rsidRDefault="00C85FC0">
      <w:r>
        <w:separator/>
      </w:r>
    </w:p>
  </w:endnote>
  <w:endnote w:type="continuationSeparator" w:id="0">
    <w:p w:rsidR="00C85FC0" w:rsidRDefault="00C8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37" w:rsidRDefault="00E8563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37" w:rsidRDefault="00E8563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37" w:rsidRDefault="00E8563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FC0" w:rsidRDefault="00C85FC0">
      <w:r>
        <w:separator/>
      </w:r>
    </w:p>
  </w:footnote>
  <w:footnote w:type="continuationSeparator" w:id="0">
    <w:p w:rsidR="00C85FC0" w:rsidRDefault="00C8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37" w:rsidRDefault="00A9445B">
    <w:pPr>
      <w:pStyle w:val="Header"/>
    </w:pPr>
    <w:r>
      <w:fldChar w:fldCharType="begin"/>
    </w:r>
    <w:r>
      <w:instrText xml:space="preserve"> PAGE </w:instrText>
    </w:r>
    <w:r>
      <w:fldChar w:fldCharType="separate"/>
    </w:r>
    <w:r w:rsidR="007F6372">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37" w:rsidRDefault="00E85637">
    <w:pP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37" w:rsidRDefault="00E8563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2" w15:restartNumberingAfterBreak="0">
    <w:nsid w:val="6CC4599E"/>
    <w:multiLevelType w:val="hybridMultilevel"/>
    <w:tmpl w:val="B8D423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40"/>
    <w:rsid w:val="00010BAF"/>
    <w:rsid w:val="000D31BC"/>
    <w:rsid w:val="0015432F"/>
    <w:rsid w:val="00187A2D"/>
    <w:rsid w:val="001D139F"/>
    <w:rsid w:val="001E574A"/>
    <w:rsid w:val="00231DFB"/>
    <w:rsid w:val="00326150"/>
    <w:rsid w:val="00356C40"/>
    <w:rsid w:val="003A08B0"/>
    <w:rsid w:val="00436506"/>
    <w:rsid w:val="00491E34"/>
    <w:rsid w:val="005A6684"/>
    <w:rsid w:val="00666639"/>
    <w:rsid w:val="00704BBF"/>
    <w:rsid w:val="007B7275"/>
    <w:rsid w:val="007E0D20"/>
    <w:rsid w:val="007F482F"/>
    <w:rsid w:val="007F6372"/>
    <w:rsid w:val="00845FCB"/>
    <w:rsid w:val="008B1038"/>
    <w:rsid w:val="008C0A3A"/>
    <w:rsid w:val="00A9445B"/>
    <w:rsid w:val="00AA6DA9"/>
    <w:rsid w:val="00B7608B"/>
    <w:rsid w:val="00C32B5E"/>
    <w:rsid w:val="00C52479"/>
    <w:rsid w:val="00C67247"/>
    <w:rsid w:val="00C85FC0"/>
    <w:rsid w:val="00D61F40"/>
    <w:rsid w:val="00E85637"/>
    <w:rsid w:val="00EC5BAE"/>
    <w:rsid w:val="00F04FCF"/>
    <w:rsid w:val="00F940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A8463"/>
  <w15:docId w15:val="{5D257DAA-5677-4487-96DE-135FF103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2"/>
      <w:position w:val="6"/>
      <w:sz w:val="24"/>
      <w:lang w:eastAsia="en-US"/>
    </w:rPr>
  </w:style>
  <w:style w:type="paragraph" w:styleId="Heading1">
    <w:name w:val="heading 1"/>
    <w:basedOn w:val="Normal"/>
    <w:next w:val="Normal"/>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Pr>
      <w:spacing w:val="0"/>
      <w:position w:val="0"/>
      <w:sz w:val="20"/>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Header">
    <w:name w:val="header"/>
    <w:basedOn w:val="Normal"/>
    <w:semiHidden/>
    <w:pPr>
      <w:jc w:val="center"/>
    </w:pPr>
    <w:rPr>
      <w:spacing w:val="0"/>
      <w:position w:val="0"/>
      <w:sz w:val="20"/>
    </w:rPr>
  </w:style>
  <w:style w:type="paragraph" w:styleId="Caption">
    <w:name w:val="caption"/>
    <w:basedOn w:val="Normal"/>
    <w:next w:val="Normal"/>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BalloonText">
    <w:name w:val="Balloon Text"/>
    <w:basedOn w:val="Normal"/>
    <w:link w:val="BalloonTextChar"/>
    <w:uiPriority w:val="99"/>
    <w:semiHidden/>
    <w:unhideWhenUsed/>
    <w:rsid w:val="00C52479"/>
    <w:rPr>
      <w:rFonts w:ascii="Tahoma" w:hAnsi="Tahoma" w:cs="Tahoma"/>
      <w:sz w:val="16"/>
      <w:szCs w:val="16"/>
    </w:rPr>
  </w:style>
  <w:style w:type="character" w:customStyle="1" w:styleId="BalloonTextChar">
    <w:name w:val="Balloon Text Char"/>
    <w:basedOn w:val="DefaultParagraphFont"/>
    <w:link w:val="BalloonText"/>
    <w:uiPriority w:val="99"/>
    <w:semiHidden/>
    <w:rsid w:val="00C52479"/>
    <w:rPr>
      <w:rFonts w:ascii="Tahoma" w:hAnsi="Tahoma" w:cs="Tahoma"/>
      <w:spacing w:val="2"/>
      <w:position w:val="6"/>
      <w:sz w:val="16"/>
      <w:szCs w:val="16"/>
      <w:lang w:eastAsia="en-US"/>
    </w:rPr>
  </w:style>
  <w:style w:type="paragraph" w:styleId="Revision">
    <w:name w:val="Revision"/>
    <w:hidden/>
    <w:uiPriority w:val="99"/>
    <w:semiHidden/>
    <w:rsid w:val="005A6684"/>
    <w:rPr>
      <w:spacing w:val="2"/>
      <w:position w:val="6"/>
      <w:sz w:val="24"/>
      <w:lang w:eastAsia="en-US"/>
    </w:rPr>
  </w:style>
  <w:style w:type="paragraph" w:styleId="ListParagraph">
    <w:name w:val="List Paragraph"/>
    <w:basedOn w:val="Normal"/>
    <w:uiPriority w:val="34"/>
    <w:qFormat/>
    <w:rsid w:val="005A6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jam.rajasaar\Downloads\kirjaplank_ee_2018111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402C0-DB18-429A-87F1-CB8D8D5B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kirjaplank_ee_20181113 (1)</Template>
  <TotalTime>1</TotalTime>
  <Pages>2</Pages>
  <Words>534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DF</Company>
  <LinksUpToDate>false</LinksUpToDate>
  <CharactersWithSpaces>3629</CharactersWithSpaces>
  <SharedDoc>false</SharedDoc>
  <HLinks>
    <vt:vector size="6" baseType="variant">
      <vt:variant>
        <vt:i4>786512</vt:i4>
      </vt:variant>
      <vt:variant>
        <vt:i4>1880</vt:i4>
      </vt:variant>
      <vt:variant>
        <vt:i4>1025</vt:i4>
      </vt:variant>
      <vt:variant>
        <vt:i4>1</vt:i4>
      </vt:variant>
      <vt:variant>
        <vt:lpwstr>tykid_kiri\RMK_peakontor_ek.gif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2016(TM) file templates</dc:subject>
  <dc:creator>Maarja Mirjam Rajasaar</dc:creator>
  <dc:description>Ver 6.0, 11.2018</dc:description>
  <cp:lastModifiedBy>Maarja Mirjam Rajasaar</cp:lastModifiedBy>
  <cp:revision>2</cp:revision>
  <cp:lastPrinted>2014-04-01T12:05:00Z</cp:lastPrinted>
  <dcterms:created xsi:type="dcterms:W3CDTF">2023-06-12T11:55:00Z</dcterms:created>
  <dcterms:modified xsi:type="dcterms:W3CDTF">2023-06-12T11:55:00Z</dcterms:modified>
</cp:coreProperties>
</file>